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/>
          <w:b/>
          <w:color w:val="000000"/>
          <w:sz w:val="30"/>
          <w:szCs w:val="30"/>
        </w:rPr>
      </w:pPr>
      <w:r>
        <w:rPr>
          <w:rFonts w:hint="eastAsia" w:ascii="宋体" w:hAnsi="宋体"/>
          <w:b/>
          <w:color w:val="000000"/>
          <w:sz w:val="30"/>
          <w:szCs w:val="30"/>
        </w:rPr>
        <w:t xml:space="preserve">附： </w:t>
      </w:r>
      <w:r>
        <w:rPr>
          <w:rFonts w:hint="eastAsia" w:ascii="宋体" w:hAnsi="宋体"/>
          <w:b/>
          <w:bCs/>
          <w:sz w:val="24"/>
          <w:szCs w:val="24"/>
        </w:rPr>
        <w:t xml:space="preserve">     </w:t>
      </w:r>
      <w:r>
        <w:rPr>
          <w:rFonts w:hint="eastAsia" w:ascii="宋体" w:hAnsi="宋体"/>
          <w:b/>
          <w:color w:val="000000"/>
          <w:sz w:val="30"/>
          <w:szCs w:val="30"/>
        </w:rPr>
        <w:t>采荷一小青年教师考核量表2022-1（试用）</w:t>
      </w:r>
    </w:p>
    <w:p>
      <w:pPr>
        <w:spacing w:line="360" w:lineRule="auto"/>
        <w:ind w:firstLine="3604" w:firstLineChars="1500"/>
        <w:rPr>
          <w:rFonts w:ascii="宋体" w:hAnsi="宋体"/>
          <w:b/>
          <w:color w:val="000000"/>
          <w:sz w:val="24"/>
          <w:szCs w:val="24"/>
          <w:u w:val="single"/>
        </w:rPr>
      </w:pPr>
      <w:r>
        <w:rPr>
          <w:rFonts w:hint="eastAsia" w:ascii="宋体" w:hAnsi="宋体"/>
          <w:b/>
          <w:color w:val="000000"/>
          <w:sz w:val="24"/>
          <w:szCs w:val="24"/>
        </w:rPr>
        <w:t>姓名：</w:t>
      </w:r>
      <w:r>
        <w:rPr>
          <w:rFonts w:hint="eastAsia" w:ascii="宋体" w:hAnsi="宋体"/>
          <w:b/>
          <w:color w:val="000000"/>
          <w:sz w:val="24"/>
          <w:szCs w:val="24"/>
          <w:u w:val="single"/>
        </w:rPr>
        <w:t xml:space="preserve">  刘迦颖  </w:t>
      </w:r>
    </w:p>
    <w:tbl>
      <w:tblPr>
        <w:tblStyle w:val="4"/>
        <w:tblW w:w="96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2"/>
        <w:gridCol w:w="640"/>
        <w:gridCol w:w="6506"/>
        <w:gridCol w:w="640"/>
        <w:gridCol w:w="610"/>
        <w:gridCol w:w="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9" w:hRule="atLeast"/>
          <w:jc w:val="center"/>
        </w:trPr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考核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项目</w:t>
            </w:r>
          </w:p>
        </w:tc>
        <w:tc>
          <w:tcPr>
            <w:tcW w:w="7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考核内容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教师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自评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学校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评价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佐证材料编号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1" w:hRule="atLeast"/>
          <w:jc w:val="center"/>
        </w:trPr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师德师风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考察</w:t>
            </w:r>
          </w:p>
        </w:tc>
        <w:tc>
          <w:tcPr>
            <w:tcW w:w="7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无教学事故，无体罚或变相体罚现象，无查实的家长投诉。（15）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学校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考核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2" w:hRule="atLeast"/>
          <w:jc w:val="center"/>
        </w:trPr>
        <w:tc>
          <w:tcPr>
            <w:tcW w:w="6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基础培训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项目</w:t>
            </w:r>
          </w:p>
          <w:p>
            <w:pPr>
              <w:snapToGrid w:val="0"/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集中培训</w:t>
            </w:r>
          </w:p>
        </w:tc>
        <w:tc>
          <w:tcPr>
            <w:tcW w:w="6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1．欣荷成长共同体活动（周二晚），全勤，认真参与培训。（10）</w:t>
            </w:r>
          </w:p>
          <w:p>
            <w:pPr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2．欣荷成长共同体活动（周二晚）缺勤1次，认真参与培训。（5）</w:t>
            </w:r>
          </w:p>
          <w:p>
            <w:pPr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3．欣荷成长共同体活动（周二晚）缺勤1次以上的不得分。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6" w:hRule="atLeast"/>
          <w:jc w:val="center"/>
        </w:trPr>
        <w:tc>
          <w:tcPr>
            <w:tcW w:w="6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作业完成</w:t>
            </w:r>
          </w:p>
        </w:tc>
        <w:tc>
          <w:tcPr>
            <w:tcW w:w="6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1.认真完成全部培训作业。（10）</w:t>
            </w:r>
          </w:p>
          <w:p>
            <w:pPr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2.认真完成培训作业，缺1次。（5）</w:t>
            </w:r>
          </w:p>
          <w:p>
            <w:pPr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3.培训作业缺1次以上的不得分。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1" w:hRule="atLeast"/>
          <w:jc w:val="center"/>
        </w:trPr>
        <w:tc>
          <w:tcPr>
            <w:tcW w:w="6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备课</w:t>
            </w:r>
          </w:p>
        </w:tc>
        <w:tc>
          <w:tcPr>
            <w:tcW w:w="6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1.认真手写备课（语数英科体老师完成40课时，音美信老师完成30课时）并全部有二次备课和课后反思。（10）</w:t>
            </w:r>
          </w:p>
          <w:p>
            <w:pPr>
              <w:snapToGrid w:val="0"/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2.认真手写备课并有二次备课和反思均超过50%。（5）</w:t>
            </w:r>
          </w:p>
          <w:p>
            <w:pPr>
              <w:snapToGrid w:val="0"/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3.手写备课、二次备课或反思不足50%的不得分。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1" w:hRule="atLeast"/>
          <w:jc w:val="center"/>
        </w:trPr>
        <w:tc>
          <w:tcPr>
            <w:tcW w:w="6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听课</w:t>
            </w:r>
          </w:p>
        </w:tc>
        <w:tc>
          <w:tcPr>
            <w:tcW w:w="6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1.认真听课、记录并完成每学期至少16节听课。（10）</w:t>
            </w:r>
          </w:p>
          <w:p>
            <w:pPr>
              <w:snapToGrid w:val="0"/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2.认真听课、记录并完成每学期至少12节听课。（5）</w:t>
            </w:r>
          </w:p>
          <w:p>
            <w:pPr>
              <w:snapToGrid w:val="0"/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3.听课节数少于12节不得分。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1" w:hRule="atLeast"/>
          <w:jc w:val="center"/>
        </w:trPr>
        <w:tc>
          <w:tcPr>
            <w:tcW w:w="6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营内通讯</w:t>
            </w:r>
          </w:p>
        </w:tc>
        <w:tc>
          <w:tcPr>
            <w:tcW w:w="6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欣荷共同体活动负责通讯，上传云盘。（5）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3" w:hRule="atLeast"/>
          <w:jc w:val="center"/>
        </w:trPr>
        <w:tc>
          <w:tcPr>
            <w:tcW w:w="6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附加分项目</w:t>
            </w:r>
          </w:p>
        </w:tc>
        <w:tc>
          <w:tcPr>
            <w:tcW w:w="6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论文（案例）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获奖</w:t>
            </w:r>
          </w:p>
        </w:tc>
        <w:tc>
          <w:tcPr>
            <w:tcW w:w="6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1.教育教学论文在省级或以上获奖得分。（按奖项等级分别为15、10、7分）</w:t>
            </w:r>
          </w:p>
        </w:tc>
        <w:tc>
          <w:tcPr>
            <w:tcW w:w="6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" w:hRule="atLeast"/>
          <w:jc w:val="center"/>
        </w:trPr>
        <w:tc>
          <w:tcPr>
            <w:tcW w:w="6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6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60" w:lineRule="auto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2.教育教学论文在市级获奖得分。（按奖项等级分别为10、7、5分）</w:t>
            </w: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0" w:hRule="atLeast"/>
          <w:jc w:val="center"/>
        </w:trPr>
        <w:tc>
          <w:tcPr>
            <w:tcW w:w="6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6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60" w:lineRule="auto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3.教育教学论文在区级获奖得分。（按奖项等级分别为7、5、3分） 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jc w:val="center"/>
              <w:rPr>
                <w:rFonts w:hint="default" w:ascii="宋体" w:hAnsi="宋体"/>
                <w:color w:val="000000"/>
                <w:sz w:val="24"/>
                <w:szCs w:val="24"/>
                <w:woUserID w:val="1"/>
              </w:rPr>
            </w:pPr>
            <w:r>
              <w:rPr>
                <w:rFonts w:ascii="宋体" w:hAnsi="宋体"/>
                <w:color w:val="000000"/>
                <w:sz w:val="24"/>
                <w:szCs w:val="24"/>
                <w:woUserID w:val="1"/>
              </w:rPr>
              <w:t>3</w:t>
            </w:r>
            <w:bookmarkStart w:id="0" w:name="_GoBack"/>
            <w:bookmarkEnd w:id="0"/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0" w:hRule="atLeast"/>
          <w:jc w:val="center"/>
        </w:trPr>
        <w:tc>
          <w:tcPr>
            <w:tcW w:w="6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6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60" w:lineRule="auto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4.教学论文成果校级获奖。（按奖项等级分别为5、3、1分）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2" w:hRule="atLeast"/>
          <w:jc w:val="center"/>
        </w:trPr>
        <w:tc>
          <w:tcPr>
            <w:tcW w:w="6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6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60" w:lineRule="auto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5.发表论文。（按省、市、区级刊物，分别得分10、5、3分）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6" w:hRule="atLeast"/>
          <w:jc w:val="center"/>
        </w:trPr>
        <w:tc>
          <w:tcPr>
            <w:tcW w:w="6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课题立项</w:t>
            </w:r>
          </w:p>
        </w:tc>
        <w:tc>
          <w:tcPr>
            <w:tcW w:w="6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1.自己有课题立项或结题。（按省、市、区级，分别得分10、7、5分）</w:t>
            </w:r>
          </w:p>
          <w:p>
            <w:pPr>
              <w:snapToGrid w:val="0"/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2.参与师傅课题立项或结题，完成相关任务。（按省、市、区级，分别得分8、5、3分）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4" w:hRule="atLeast"/>
          <w:jc w:val="center"/>
        </w:trPr>
        <w:tc>
          <w:tcPr>
            <w:tcW w:w="6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学科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展示</w:t>
            </w:r>
          </w:p>
        </w:tc>
        <w:tc>
          <w:tcPr>
            <w:tcW w:w="6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1．执教市级及以上示范课，或在市级及以上作讲座。（10）</w:t>
            </w:r>
          </w:p>
        </w:tc>
        <w:tc>
          <w:tcPr>
            <w:tcW w:w="6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" w:hRule="atLeast"/>
          <w:jc w:val="center"/>
        </w:trPr>
        <w:tc>
          <w:tcPr>
            <w:tcW w:w="6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6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2．执教区级示范课，或在区级范围内作讲座。（7）</w:t>
            </w: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0" w:hRule="atLeast"/>
          <w:jc w:val="center"/>
        </w:trPr>
        <w:tc>
          <w:tcPr>
            <w:tcW w:w="6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单项</w:t>
            </w:r>
          </w:p>
          <w:p>
            <w:pPr>
              <w:snapToGrid w:val="0"/>
              <w:spacing w:line="360" w:lineRule="auto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评比</w:t>
            </w:r>
          </w:p>
        </w:tc>
        <w:tc>
          <w:tcPr>
            <w:tcW w:w="6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1.各类学科教学技能、说课、教学设计、课件、微课等单项评比在市级及以上获奖。（按奖项等级分别为10、7、5分）。</w:t>
            </w:r>
          </w:p>
        </w:tc>
        <w:tc>
          <w:tcPr>
            <w:tcW w:w="6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0" w:hRule="atLeast"/>
          <w:jc w:val="center"/>
        </w:trPr>
        <w:tc>
          <w:tcPr>
            <w:tcW w:w="6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6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2.各类学科教学技能、说课、教学设计、课件、微课等单项评比在区级获奖。（按奖项等级分别为7、5、3分）</w:t>
            </w: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" w:hRule="atLeast"/>
          <w:jc w:val="center"/>
        </w:trPr>
        <w:tc>
          <w:tcPr>
            <w:tcW w:w="6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6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各类学科教学技能、说课、教学设计、课件、微课等单项评比在校级获奖。（按奖项等级分别为5、3、1分）</w:t>
            </w: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7" w:hRule="atLeast"/>
          <w:jc w:val="center"/>
        </w:trPr>
        <w:tc>
          <w:tcPr>
            <w:tcW w:w="6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个人荣誉</w:t>
            </w:r>
          </w:p>
        </w:tc>
        <w:tc>
          <w:tcPr>
            <w:tcW w:w="6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教师个人获得综合荣誉、单项荣誉及优秀指导老师称号。（按省、市、区、校级，分别得分10、7、5、3分）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" w:hRule="atLeast"/>
          <w:jc w:val="center"/>
        </w:trPr>
        <w:tc>
          <w:tcPr>
            <w:tcW w:w="6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辅导学生获奖</w:t>
            </w:r>
          </w:p>
        </w:tc>
        <w:tc>
          <w:tcPr>
            <w:tcW w:w="6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辅导学生有省、市、区获奖。（按奖项等级分别为7、5、3分，上限10分）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4" w:hRule="atLeast"/>
          <w:jc w:val="center"/>
        </w:trPr>
        <w:tc>
          <w:tcPr>
            <w:tcW w:w="6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作业评比</w:t>
            </w:r>
          </w:p>
        </w:tc>
        <w:tc>
          <w:tcPr>
            <w:tcW w:w="6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营内每月份作业评比，优秀3分。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" w:hRule="atLeast"/>
          <w:jc w:val="center"/>
        </w:trPr>
        <w:tc>
          <w:tcPr>
            <w:tcW w:w="6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额外通讯</w:t>
            </w:r>
          </w:p>
        </w:tc>
        <w:tc>
          <w:tcPr>
            <w:tcW w:w="6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通讯报道1次发表得1分，2-3次得3分，4次以上得5分。（除欣荷共同体活动通讯以外）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" w:hRule="atLeast"/>
          <w:jc w:val="center"/>
        </w:trPr>
        <w:tc>
          <w:tcPr>
            <w:tcW w:w="6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中办约稿，1次1分，2-3次3分，4次以上5分。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</w:tbl>
    <w:p>
      <w:pPr>
        <w:rPr>
          <w:vanish/>
          <w:color w:val="000000"/>
        </w:rPr>
      </w:pPr>
      <w:r>
        <w:rPr>
          <w:vanish/>
          <w:color w:val="000000"/>
        </w:rPr>
        <w:t xml:space="preserve"> </w:t>
      </w:r>
    </w:p>
    <w:p>
      <w:pPr>
        <w:spacing w:line="360" w:lineRule="auto"/>
        <w:rPr>
          <w:color w:val="000000"/>
        </w:rPr>
      </w:pPr>
      <w:r>
        <w:rPr>
          <w:rFonts w:hint="eastAsia" w:ascii="宋体" w:hAnsi="宋体"/>
          <w:color w:val="000000"/>
        </w:rPr>
        <w:t>注：若颁奖单位为非行政部门，按</w:t>
      </w:r>
      <w:r>
        <w:rPr>
          <w:rFonts w:hint="eastAsia"/>
          <w:color w:val="000000"/>
        </w:rPr>
        <w:t>1/4</w:t>
      </w:r>
      <w:r>
        <w:rPr>
          <w:rFonts w:hint="eastAsia" w:ascii="宋体" w:hAnsi="宋体"/>
          <w:color w:val="000000"/>
        </w:rPr>
        <w:t>计算；若多人合作获奖，按比例计算。其余未尽事宜以校长室考核为准。</w:t>
      </w:r>
    </w:p>
    <w:p>
      <w:pPr>
        <w:spacing w:line="360" w:lineRule="auto"/>
        <w:rPr>
          <w:rFonts w:ascii="宋体" w:hAnsi="宋体"/>
          <w:b/>
          <w:bCs/>
        </w:rPr>
      </w:pPr>
      <w:r>
        <w:rPr>
          <w:rFonts w:hint="eastAsia" w:ascii="宋体" w:hAnsi="宋体"/>
          <w:color w:val="000000"/>
        </w:rPr>
        <w:t>相关证明材料</w:t>
      </w:r>
      <w:r>
        <w:rPr>
          <w:rFonts w:hint="eastAsia" w:ascii="宋体" w:hAnsi="宋体"/>
        </w:rPr>
        <w:t>（如通讯、奖状、参与师傅课题证明等可以截图或拍照）</w:t>
      </w:r>
      <w:r>
        <w:rPr>
          <w:rFonts w:hint="eastAsia" w:ascii="宋体" w:hAnsi="宋体"/>
          <w:color w:val="000000"/>
        </w:rPr>
        <w:t>电子稿分类放入“考核档案袋</w:t>
      </w:r>
      <w:r>
        <w:rPr>
          <w:rFonts w:hint="eastAsia" w:ascii="宋体" w:hAnsi="宋体"/>
        </w:rPr>
        <w:t>”，以名字命名。获奖的时间为</w:t>
      </w:r>
      <w:r>
        <w:rPr>
          <w:rFonts w:hint="eastAsia"/>
        </w:rPr>
        <w:t>2022</w:t>
      </w:r>
      <w:r>
        <w:rPr>
          <w:rFonts w:hint="eastAsia" w:ascii="宋体" w:hAnsi="宋体"/>
        </w:rPr>
        <w:t>年</w:t>
      </w:r>
      <w:r>
        <w:t>7</w:t>
      </w:r>
      <w:r>
        <w:rPr>
          <w:rFonts w:hint="eastAsia" w:ascii="宋体" w:hAnsi="宋体"/>
        </w:rPr>
        <w:t>月</w:t>
      </w:r>
      <w:r>
        <w:rPr>
          <w:rFonts w:hint="eastAsia"/>
        </w:rPr>
        <w:t>~2022</w:t>
      </w:r>
      <w:r>
        <w:rPr>
          <w:rFonts w:hint="eastAsia" w:ascii="宋体" w:hAnsi="宋体"/>
        </w:rPr>
        <w:t>年</w:t>
      </w:r>
      <w:r>
        <w:t>12</w:t>
      </w:r>
      <w:r>
        <w:rPr>
          <w:rFonts w:hint="eastAsia" w:ascii="宋体" w:hAnsi="宋体"/>
        </w:rPr>
        <w:t>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31EE2"/>
    <w:multiLevelType w:val="multilevel"/>
    <w:tmpl w:val="67F31EE2"/>
    <w:lvl w:ilvl="0" w:tentative="0">
      <w:start w:val="3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22"/>
    <w:rsid w:val="001409CC"/>
    <w:rsid w:val="00416322"/>
    <w:rsid w:val="004914FF"/>
    <w:rsid w:val="00671FD9"/>
    <w:rsid w:val="0073549D"/>
    <w:rsid w:val="007F7AAB"/>
    <w:rsid w:val="008A0D47"/>
    <w:rsid w:val="00920973"/>
    <w:rsid w:val="00B318DE"/>
    <w:rsid w:val="00C9689A"/>
    <w:rsid w:val="00D132F3"/>
    <w:rsid w:val="7EADA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215</Words>
  <Characters>1230</Characters>
  <Lines>10</Lines>
  <Paragraphs>2</Paragraphs>
  <TotalTime>45</TotalTime>
  <ScaleCrop>false</ScaleCrop>
  <LinksUpToDate>false</LinksUpToDate>
  <CharactersWithSpaces>1443</CharactersWithSpaces>
  <Application>WWO_base_provider_20210929220102-c9fcf70066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2022-12-23T16:11:00Z</dcterms:created>
  <dc:creator>409987891@qq.com</dc:creator>
  <cp:lastModifiedBy>刘 迦颖</cp:lastModifiedBy>
  <cp:lastPrinted>2022-12-25T10:04:00Z</cp:lastPrinted>
  <dcterms:modified xsi:type="dcterms:W3CDTF">2022-12-30T16:48:00Z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