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210" w:firstLineChars="100"/>
        <w:rPr>
          <w:rFonts w:hint="default" w:ascii="微软雅黑" w:hAnsi="微软雅黑" w:eastAsia="微软雅黑" w:cs="微软雅黑"/>
          <w:i w:val="0"/>
          <w:iCs w:val="0"/>
          <w:caps w:val="0"/>
          <w:color w:val="000000"/>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数学新课标的学习体会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210" w:firstLineChars="1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通过</w:t>
      </w:r>
      <w:r>
        <w:rPr>
          <w:rFonts w:hint="eastAsia" w:ascii="微软雅黑" w:hAnsi="微软雅黑" w:eastAsia="微软雅黑" w:cs="微软雅黑"/>
          <w:i w:val="0"/>
          <w:iCs w:val="0"/>
          <w:caps w:val="0"/>
          <w:color w:val="000000"/>
          <w:spacing w:val="0"/>
          <w:sz w:val="21"/>
          <w:szCs w:val="21"/>
          <w:bdr w:val="none" w:color="auto" w:sz="0" w:space="0"/>
          <w:shd w:val="clear" w:fill="FFFFFF"/>
          <w:lang w:eastAsia="zh-CN"/>
        </w:rPr>
        <w:t>对新课标的解读，我</w:t>
      </w:r>
      <w:r>
        <w:rPr>
          <w:rFonts w:hint="eastAsia" w:ascii="微软雅黑" w:hAnsi="微软雅黑" w:eastAsia="微软雅黑" w:cs="微软雅黑"/>
          <w:i w:val="0"/>
          <w:iCs w:val="0"/>
          <w:caps w:val="0"/>
          <w:color w:val="000000"/>
          <w:spacing w:val="0"/>
          <w:sz w:val="21"/>
          <w:szCs w:val="21"/>
          <w:bdr w:val="none" w:color="auto" w:sz="0" w:space="0"/>
          <w:shd w:val="clear" w:fill="FFFFFF"/>
        </w:rPr>
        <w:t>认识到新课程教学中的“双基”与传统教学的“双基”的区别</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right="0" w:firstLine="210" w:firstLineChars="1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要不要“双基”?我认为不是不要“双基”，但是新课程下的“知识与技能”与传统教学的“双基”要有所不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1.传统教学的“双基”特点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传统教学的“双基”是以知识为本的。老师传授的是系统的基础知识，学生接受、存储的是系统的基础知识;系统知识的巩固和运用就需要进行基本技能训练。近十几年来，尽管我们强调了培养能力、发展智，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2.新课程下的“双基”特点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新课程从学生的终身发展出发，需要的是学生“具有适应终身学习的基础知识、基本技能和方法”(《基础教育课程改革纲要》)。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习”这个词的本义不仅仅是对前人经验的继承，更是学习者自己发现、探索的实践活动。因此，本次课程改革使我们在信息化的背景下回归“学习”的本义，让我们的学生不仅仅用接受的方式学习，更多地是在发现、探究的实践活动，学习生活的知识，学习生存的技能，学习生命的意义。这也就是联合国教科文组织21世纪国际委员会提出的终身学习的内涵:学会求知、学会做事、学会共处、学会做人。</w:t>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0"/>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新课程理念下“双基”学习本身决不是单纯的学知识和练技能</w:t>
      </w:r>
    </w:p>
    <w:p>
      <w:pPr>
        <w:pStyle w:val="1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right="0" w:rightChars="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任何一个学习过程总会有学习情感、学习态度、学习价值观这些因素，任何一种学习过程中总伴随着学习方法、学习过程的监控等学习策略。因此，离开情感态度与价值观、过程与方法的“双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基础教育课程改革纲要》指出:要“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15" w:lineRule="atLeast"/>
        <w:ind w:left="0" w:righ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firstLine="480" w:firstLineChars="200"/>
        <w:rPr>
          <w:rFonts w:hint="eastAsia" w:eastAsia="宋体"/>
          <w:lang w:val="en-US" w:eastAsia="zh-CN"/>
        </w:rPr>
      </w:pPr>
    </w:p>
    <w:sectPr>
      <w:footerReference r:id="rId5" w:type="default"/>
      <w:pgSz w:w="11910" w:h="16840"/>
      <w:pgMar w:top="900" w:right="1340" w:bottom="480" w:left="1340" w:header="0" w:footer="2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671FB"/>
    <w:multiLevelType w:val="singleLevel"/>
    <w:tmpl w:val="7A2671F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TBiYWFlNjc0ZDg1YzQ1NTI4ZjgzMDNkNjZhMTIifQ=="/>
  </w:docVars>
  <w:rsids>
    <w:rsidRoot w:val="00000000"/>
    <w:rsid w:val="001B2E0A"/>
    <w:rsid w:val="013D6498"/>
    <w:rsid w:val="023463EA"/>
    <w:rsid w:val="046A1DC5"/>
    <w:rsid w:val="04F64DCB"/>
    <w:rsid w:val="06864DF5"/>
    <w:rsid w:val="06DC47F5"/>
    <w:rsid w:val="09176E1D"/>
    <w:rsid w:val="09981847"/>
    <w:rsid w:val="0AB40515"/>
    <w:rsid w:val="0BFE7205"/>
    <w:rsid w:val="0E2A788F"/>
    <w:rsid w:val="100A2F11"/>
    <w:rsid w:val="11795F26"/>
    <w:rsid w:val="13E03A6A"/>
    <w:rsid w:val="14B573FB"/>
    <w:rsid w:val="18ED4A0A"/>
    <w:rsid w:val="19693D90"/>
    <w:rsid w:val="1A13288C"/>
    <w:rsid w:val="1A5F105C"/>
    <w:rsid w:val="1AE50226"/>
    <w:rsid w:val="1C470B95"/>
    <w:rsid w:val="1D7A5E88"/>
    <w:rsid w:val="1FC4105E"/>
    <w:rsid w:val="224060C7"/>
    <w:rsid w:val="22A63E6A"/>
    <w:rsid w:val="25C451B1"/>
    <w:rsid w:val="270E50DB"/>
    <w:rsid w:val="29637D3F"/>
    <w:rsid w:val="2DBA68E6"/>
    <w:rsid w:val="302C06C5"/>
    <w:rsid w:val="32B855E1"/>
    <w:rsid w:val="32EB2B2C"/>
    <w:rsid w:val="34841EB6"/>
    <w:rsid w:val="3663520E"/>
    <w:rsid w:val="36BD2001"/>
    <w:rsid w:val="3BD7525F"/>
    <w:rsid w:val="3CE2577A"/>
    <w:rsid w:val="3E6F0143"/>
    <w:rsid w:val="3EE41B3A"/>
    <w:rsid w:val="3EEF1D68"/>
    <w:rsid w:val="40F92B88"/>
    <w:rsid w:val="460F2F04"/>
    <w:rsid w:val="471051FC"/>
    <w:rsid w:val="49485AB4"/>
    <w:rsid w:val="4A4A56DB"/>
    <w:rsid w:val="505C459B"/>
    <w:rsid w:val="53846172"/>
    <w:rsid w:val="54277FBD"/>
    <w:rsid w:val="54D73343"/>
    <w:rsid w:val="57A92413"/>
    <w:rsid w:val="5A013DC5"/>
    <w:rsid w:val="5A7149D6"/>
    <w:rsid w:val="5AD30840"/>
    <w:rsid w:val="5B5B0FE0"/>
    <w:rsid w:val="5C512961"/>
    <w:rsid w:val="5DE364BF"/>
    <w:rsid w:val="5E285FE3"/>
    <w:rsid w:val="61215AAC"/>
    <w:rsid w:val="62D8324A"/>
    <w:rsid w:val="64741656"/>
    <w:rsid w:val="64E52549"/>
    <w:rsid w:val="65EB1075"/>
    <w:rsid w:val="66C83A65"/>
    <w:rsid w:val="6D71184A"/>
    <w:rsid w:val="720C3399"/>
    <w:rsid w:val="72A61DA2"/>
    <w:rsid w:val="730266FA"/>
    <w:rsid w:val="774D2081"/>
    <w:rsid w:val="7C4B0B74"/>
    <w:rsid w:val="7C9D3496"/>
    <w:rsid w:val="7FAD4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eastAsia="宋体" w:asciiTheme="minorAscii" w:hAnsiTheme="minorAscii" w:cstheme="minorBidi"/>
      <w:sz w:val="24"/>
      <w:szCs w:val="22"/>
      <w:lang w:val="en-US" w:eastAsia="en-US" w:bidi="ar-SA"/>
    </w:rPr>
  </w:style>
  <w:style w:type="paragraph" w:styleId="3">
    <w:name w:val="heading 1"/>
    <w:basedOn w:val="1"/>
    <w:next w:val="1"/>
    <w:qFormat/>
    <w:uiPriority w:val="1"/>
    <w:pPr>
      <w:spacing w:line="360" w:lineRule="auto"/>
      <w:ind w:left="9"/>
      <w:outlineLvl w:val="0"/>
    </w:pPr>
    <w:rPr>
      <w:rFonts w:ascii="宋体" w:hAnsi="宋体" w:eastAsia="宋体"/>
      <w:b/>
      <w:bCs/>
      <w:sz w:val="27"/>
      <w:szCs w:val="27"/>
    </w:rPr>
  </w:style>
  <w:style w:type="paragraph" w:styleId="2">
    <w:name w:val="heading 2"/>
    <w:basedOn w:val="1"/>
    <w:next w:val="1"/>
    <w:unhideWhenUsed/>
    <w:qFormat/>
    <w:uiPriority w:val="0"/>
    <w:pPr>
      <w:keepNext/>
      <w:keepLines/>
      <w:spacing w:before="100" w:beforeLines="0" w:beforeAutospacing="0" w:after="100" w:afterLines="0" w:afterAutospacing="0" w:line="240" w:lineRule="auto"/>
      <w:outlineLvl w:val="1"/>
    </w:pPr>
    <w:rPr>
      <w:rFonts w:ascii="Arial" w:hAnsi="Arial" w:eastAsia="黑体"/>
      <w:sz w:val="28"/>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pPr>
      <w:spacing w:line="360" w:lineRule="auto"/>
      <w:ind w:left="632" w:hanging="99"/>
      <w:jc w:val="center"/>
    </w:pPr>
    <w:rPr>
      <w:rFonts w:ascii="宋体" w:hAnsi="宋体" w:eastAsia="宋体"/>
      <w:sz w:val="20"/>
      <w:szCs w:val="20"/>
    </w:rPr>
  </w:style>
  <w:style w:type="paragraph" w:styleId="6">
    <w:name w:val="Body Text First Indent"/>
    <w:basedOn w:val="5"/>
    <w:next w:val="1"/>
    <w:qFormat/>
    <w:uiPriority w:val="0"/>
    <w:pPr>
      <w:ind w:firstLine="420" w:firstLineChars="100"/>
    </w:pPr>
    <w:rPr>
      <w:rFonts w:ascii="Calibri" w:hAnsi="Calibri"/>
      <w:sz w:val="21"/>
      <w:szCs w:val="22"/>
    </w:rPr>
  </w:style>
  <w:style w:type="paragraph" w:styleId="7">
    <w:name w:val="Body Text Indent"/>
    <w:basedOn w:val="1"/>
    <w:qFormat/>
    <w:uiPriority w:val="0"/>
    <w:pPr>
      <w:widowControl/>
      <w:spacing w:after="120" w:line="276" w:lineRule="auto"/>
      <w:ind w:left="420" w:leftChars="200"/>
      <w:jc w:val="left"/>
    </w:pPr>
    <w:rPr>
      <w:kern w:val="0"/>
      <w:sz w:val="20"/>
    </w:r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toc 2"/>
    <w:basedOn w:val="1"/>
    <w:next w:val="1"/>
    <w:qFormat/>
    <w:uiPriority w:val="39"/>
    <w:pPr>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Subtitle"/>
    <w:basedOn w:val="1"/>
    <w:next w:val="1"/>
    <w:qFormat/>
    <w:uiPriority w:val="11"/>
    <w:pPr>
      <w:spacing w:after="60" w:line="312" w:lineRule="auto"/>
      <w:jc w:val="center"/>
      <w:outlineLvl w:val="1"/>
    </w:pPr>
    <w:rPr>
      <w:rFonts w:ascii="Cambria" w:hAnsi="Cambria" w:cs="Times New Roman"/>
      <w:b/>
      <w:bCs/>
      <w:kern w:val="28"/>
      <w:sz w:val="32"/>
      <w:szCs w:val="32"/>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font51"/>
    <w:basedOn w:val="16"/>
    <w:qFormat/>
    <w:uiPriority w:val="0"/>
    <w:rPr>
      <w:rFonts w:ascii="Arial" w:hAnsi="Arial" w:cs="Arial"/>
      <w:color w:val="000000"/>
      <w:sz w:val="18"/>
      <w:szCs w:val="18"/>
      <w:u w:val="none"/>
    </w:rPr>
  </w:style>
  <w:style w:type="character" w:customStyle="1" w:styleId="21">
    <w:name w:val="font41"/>
    <w:basedOn w:val="16"/>
    <w:qFormat/>
    <w:uiPriority w:val="0"/>
    <w:rPr>
      <w:rFonts w:hint="eastAsia" w:ascii="宋体" w:hAnsi="宋体" w:eastAsia="宋体" w:cs="宋体"/>
      <w:color w:val="000000"/>
      <w:sz w:val="18"/>
      <w:szCs w:val="18"/>
      <w:u w:val="none"/>
    </w:rPr>
  </w:style>
  <w:style w:type="paragraph" w:customStyle="1" w:styleId="22">
    <w:name w:val="表格文字"/>
    <w:basedOn w:val="1"/>
    <w:next w:val="5"/>
    <w:qFormat/>
    <w:uiPriority w:val="0"/>
    <w:pPr>
      <w:adjustRightInd w:val="0"/>
      <w:spacing w:line="420" w:lineRule="atLeast"/>
      <w:jc w:val="left"/>
      <w:textAlignment w:val="baseline"/>
    </w:pPr>
    <w:rPr>
      <w:kern w:val="0"/>
    </w:rPr>
  </w:style>
  <w:style w:type="character" w:customStyle="1" w:styleId="23">
    <w:name w:val="font71"/>
    <w:basedOn w:val="16"/>
    <w:qFormat/>
    <w:uiPriority w:val="0"/>
    <w:rPr>
      <w:rFonts w:hint="eastAsia" w:ascii="宋体" w:hAnsi="宋体" w:eastAsia="宋体" w:cs="宋体"/>
      <w:color w:val="000000"/>
      <w:sz w:val="20"/>
      <w:szCs w:val="20"/>
      <w:u w:val="none"/>
    </w:rPr>
  </w:style>
  <w:style w:type="character" w:customStyle="1" w:styleId="24">
    <w:name w:val="font61"/>
    <w:basedOn w:val="16"/>
    <w:qFormat/>
    <w:uiPriority w:val="0"/>
    <w:rPr>
      <w:rFonts w:hint="eastAsia" w:ascii="仿宋" w:hAnsi="仿宋" w:eastAsia="仿宋" w:cs="仿宋"/>
      <w:color w:val="000000"/>
      <w:sz w:val="20"/>
      <w:szCs w:val="20"/>
      <w:u w:val="none"/>
    </w:rPr>
  </w:style>
  <w:style w:type="character" w:customStyle="1" w:styleId="25">
    <w:name w:val="font81"/>
    <w:basedOn w:val="16"/>
    <w:qFormat/>
    <w:uiPriority w:val="0"/>
    <w:rPr>
      <w:rFonts w:hint="eastAsia" w:ascii="宋体" w:hAnsi="宋体" w:eastAsia="宋体" w:cs="宋体"/>
      <w:color w:val="000000"/>
      <w:sz w:val="20"/>
      <w:szCs w:val="20"/>
      <w:u w:val="none"/>
    </w:rPr>
  </w:style>
  <w:style w:type="character" w:customStyle="1" w:styleId="26">
    <w:name w:val="font11"/>
    <w:basedOn w:val="16"/>
    <w:qFormat/>
    <w:uiPriority w:val="0"/>
    <w:rPr>
      <w:rFonts w:hint="eastAsia" w:ascii="黑体" w:hAnsi="宋体" w:eastAsia="黑体" w:cs="黑体"/>
      <w:b/>
      <w:bCs/>
      <w:color w:val="000000"/>
      <w:sz w:val="20"/>
      <w:szCs w:val="20"/>
      <w:u w:val="none"/>
    </w:rPr>
  </w:style>
  <w:style w:type="character" w:customStyle="1" w:styleId="27">
    <w:name w:val="font21"/>
    <w:basedOn w:val="16"/>
    <w:qFormat/>
    <w:uiPriority w:val="0"/>
    <w:rPr>
      <w:rFonts w:hint="eastAsia" w:ascii="宋体" w:hAnsi="宋体" w:eastAsia="宋体" w:cs="宋体"/>
      <w:color w:val="000000"/>
      <w:sz w:val="20"/>
      <w:szCs w:val="20"/>
      <w:u w:val="none"/>
    </w:rPr>
  </w:style>
  <w:style w:type="paragraph" w:customStyle="1" w:styleId="28">
    <w:name w:val="Default"/>
    <w:next w:val="8"/>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29">
    <w:name w:val="font31"/>
    <w:basedOn w:val="16"/>
    <w:qFormat/>
    <w:uiPriority w:val="0"/>
    <w:rPr>
      <w:rFonts w:hint="default" w:ascii="Times New Roman" w:hAnsi="Times New Roman" w:cs="Times New Roman"/>
      <w:color w:val="000000"/>
      <w:sz w:val="24"/>
      <w:szCs w:val="24"/>
      <w:u w:val="none"/>
    </w:rPr>
  </w:style>
  <w:style w:type="character" w:customStyle="1" w:styleId="30">
    <w:name w:val="font0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3454</Words>
  <Characters>3482</Characters>
  <TotalTime>4</TotalTime>
  <ScaleCrop>false</ScaleCrop>
  <LinksUpToDate>false</LinksUpToDate>
  <CharactersWithSpaces>3482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2021-08-19T14:59:00Z</dcterms:created>
  <dc:creator>微软用户</dc:creator>
  <cp:lastModifiedBy>仰望星空</cp:lastModifiedBy>
  <cp:lastPrinted>2022-06-01T12:57:00Z</cp:lastPrinted>
  <dcterms:modified xsi:type="dcterms:W3CDTF">2022-08-27T14:04:58Z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表格</vt:lpwstr>
  </property>
  <property fmtid="{D5CDD505-2E9C-101B-9397-08002B2CF9AE}" pid="4" name="LastSaved">
    <vt:filetime>2021-08-19T00:00:00Z</vt:filetime>
  </property>
  <property fmtid="{D5CDD505-2E9C-101B-9397-08002B2CF9AE}" pid="5" name="KSOProductBuildVer">
    <vt:lpwstr>2052-11.1.0.12353</vt:lpwstr>
  </property>
  <property fmtid="{D5CDD505-2E9C-101B-9397-08002B2CF9AE}" pid="6" name="ICV">
    <vt:lpwstr>BEC6D2439EC54EA4B18CFF498600053F</vt:lpwstr>
  </property>
</Properties>
</file>